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3FB9" w:rsidRDefault="00384C1E">
      <w:pPr>
        <w:pStyle w:val="Tekstpodstawowy"/>
        <w:spacing w:before="73"/>
        <w:ind w:left="3413"/>
      </w:pPr>
      <w:bookmarkStart w:id="0" w:name="_GoBack"/>
      <w:bookmarkEnd w:id="0"/>
      <w:r>
        <w:t>Karta modułu/przedmiotu</w:t>
      </w:r>
    </w:p>
    <w:p w:rsidR="00313FB9" w:rsidRDefault="00313FB9">
      <w:pPr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888"/>
        <w:gridCol w:w="708"/>
        <w:gridCol w:w="895"/>
        <w:gridCol w:w="381"/>
        <w:gridCol w:w="295"/>
        <w:gridCol w:w="905"/>
        <w:gridCol w:w="1493"/>
        <w:gridCol w:w="283"/>
        <w:gridCol w:w="492"/>
        <w:gridCol w:w="454"/>
        <w:gridCol w:w="1181"/>
        <w:gridCol w:w="180"/>
        <w:gridCol w:w="1356"/>
      </w:tblGrid>
      <w:tr w:rsidR="00313FB9">
        <w:trPr>
          <w:trHeight w:val="817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:rsidR="00313FB9" w:rsidRDefault="00384C1E">
            <w:pPr>
              <w:pStyle w:val="TableParagraph"/>
              <w:spacing w:before="73"/>
              <w:ind w:left="1763"/>
              <w:rPr>
                <w:sz w:val="24"/>
              </w:rPr>
            </w:pPr>
            <w:r>
              <w:rPr>
                <w:sz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7" w:lineRule="exact"/>
              <w:ind w:left="81"/>
              <w:rPr>
                <w:sz w:val="24"/>
              </w:rPr>
            </w:pPr>
            <w:r>
              <w:rPr>
                <w:sz w:val="24"/>
              </w:rPr>
              <w:t>Nazwa modułu (bloku przedmiotów):</w:t>
            </w:r>
          </w:p>
          <w:p w:rsidR="00313FB9" w:rsidRDefault="00384C1E">
            <w:pPr>
              <w:pStyle w:val="TableParagraph"/>
              <w:spacing w:before="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PRZEDMIOT HUMANISTYCZNY LUB SPOŁECZNY</w:t>
            </w:r>
          </w:p>
        </w:tc>
        <w:tc>
          <w:tcPr>
            <w:tcW w:w="3171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13FB9" w:rsidRDefault="00384C1E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Kod modułu:</w:t>
            </w:r>
          </w:p>
          <w:p w:rsidR="00313FB9" w:rsidRDefault="00384C1E">
            <w:pPr>
              <w:pStyle w:val="TableParagraph"/>
              <w:ind w:left="79"/>
              <w:rPr>
                <w:sz w:val="24"/>
              </w:rPr>
            </w:pPr>
            <w:r>
              <w:rPr>
                <w:b/>
                <w:sz w:val="24"/>
              </w:rPr>
              <w:t xml:space="preserve">A.6 </w:t>
            </w:r>
            <w:r>
              <w:rPr>
                <w:sz w:val="24"/>
              </w:rPr>
              <w:t>(budownictwo)</w:t>
            </w:r>
          </w:p>
          <w:p w:rsidR="00313FB9" w:rsidRDefault="00384C1E">
            <w:pPr>
              <w:pStyle w:val="TableParagraph"/>
              <w:spacing w:before="5" w:line="249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A.7</w:t>
            </w:r>
          </w:p>
        </w:tc>
      </w:tr>
      <w:tr w:rsidR="00313FB9">
        <w:trPr>
          <w:trHeight w:val="807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313FB9" w:rsidRDefault="00313FB9">
            <w:pPr>
              <w:rPr>
                <w:sz w:val="2"/>
                <w:szCs w:val="2"/>
              </w:rPr>
            </w:pPr>
          </w:p>
        </w:tc>
        <w:tc>
          <w:tcPr>
            <w:tcW w:w="6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0" w:lineRule="exact"/>
              <w:ind w:left="81"/>
              <w:rPr>
                <w:sz w:val="24"/>
              </w:rPr>
            </w:pPr>
            <w:r>
              <w:rPr>
                <w:sz w:val="24"/>
              </w:rPr>
              <w:t>Nazwa przedmiotu:</w:t>
            </w:r>
          </w:p>
          <w:p w:rsidR="00313FB9" w:rsidRDefault="00384C1E" w:rsidP="00D73E81">
            <w:pPr>
              <w:pStyle w:val="TableParagraph"/>
              <w:spacing w:before="9" w:line="274" w:lineRule="exact"/>
              <w:ind w:left="81" w:right="166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ZRÓWNOWAŻONY ROZWÓJ </w:t>
            </w:r>
          </w:p>
        </w:tc>
        <w:tc>
          <w:tcPr>
            <w:tcW w:w="31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313FB9" w:rsidRDefault="00384C1E">
            <w:pPr>
              <w:pStyle w:val="TableParagraph"/>
              <w:spacing w:line="260" w:lineRule="exact"/>
              <w:ind w:left="79"/>
              <w:rPr>
                <w:sz w:val="24"/>
              </w:rPr>
            </w:pPr>
            <w:r>
              <w:rPr>
                <w:sz w:val="24"/>
              </w:rPr>
              <w:t>Kod przedmiotu: A.6.1</w:t>
            </w:r>
          </w:p>
        </w:tc>
      </w:tr>
      <w:tr w:rsidR="00313FB9">
        <w:trPr>
          <w:trHeight w:val="523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313FB9" w:rsidRDefault="00313FB9">
            <w:pPr>
              <w:rPr>
                <w:sz w:val="2"/>
                <w:szCs w:val="2"/>
              </w:rPr>
            </w:pPr>
          </w:p>
        </w:tc>
        <w:tc>
          <w:tcPr>
            <w:tcW w:w="95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line="251" w:lineRule="exact"/>
              <w:ind w:left="81"/>
              <w:rPr>
                <w:sz w:val="24"/>
              </w:rPr>
            </w:pPr>
            <w:r>
              <w:rPr>
                <w:sz w:val="24"/>
              </w:rPr>
              <w:t>Nazwa jednostki organizacyjnej prowadzącej przedmiot / moduł:</w:t>
            </w:r>
          </w:p>
          <w:p w:rsidR="00313FB9" w:rsidRDefault="00384C1E">
            <w:pPr>
              <w:pStyle w:val="TableParagraph"/>
              <w:spacing w:before="5" w:line="249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INSTYTUT POLITECHNICZNY</w:t>
            </w:r>
          </w:p>
        </w:tc>
      </w:tr>
      <w:tr w:rsidR="00313FB9">
        <w:trPr>
          <w:trHeight w:val="807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313FB9" w:rsidRDefault="00313FB9">
            <w:pPr>
              <w:rPr>
                <w:sz w:val="2"/>
                <w:szCs w:val="2"/>
              </w:rPr>
            </w:pPr>
          </w:p>
        </w:tc>
        <w:tc>
          <w:tcPr>
            <w:tcW w:w="951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Nazwa kierunku:</w:t>
            </w:r>
          </w:p>
          <w:p w:rsidR="00313FB9" w:rsidRDefault="00384C1E" w:rsidP="00D73E81">
            <w:pPr>
              <w:pStyle w:val="TableParagraph"/>
              <w:spacing w:before="5" w:line="270" w:lineRule="atLeast"/>
              <w:ind w:left="81" w:right="1115"/>
              <w:rPr>
                <w:b/>
                <w:sz w:val="24"/>
              </w:rPr>
            </w:pPr>
            <w:r>
              <w:rPr>
                <w:b/>
                <w:sz w:val="24"/>
              </w:rPr>
              <w:t>BUDOWNICTWO, MECHANIKA I BUDOWA MASZYN</w:t>
            </w:r>
          </w:p>
        </w:tc>
      </w:tr>
      <w:tr w:rsidR="00313FB9">
        <w:trPr>
          <w:trHeight w:val="52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313FB9" w:rsidRDefault="00313FB9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1" w:lineRule="exact"/>
              <w:ind w:left="81"/>
              <w:rPr>
                <w:sz w:val="24"/>
              </w:rPr>
            </w:pPr>
            <w:r>
              <w:rPr>
                <w:sz w:val="24"/>
              </w:rPr>
              <w:t>Forma studiów:</w:t>
            </w:r>
          </w:p>
          <w:p w:rsidR="00313FB9" w:rsidRDefault="00384C1E">
            <w:pPr>
              <w:pStyle w:val="TableParagraph"/>
              <w:spacing w:before="5" w:line="249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2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r>
              <w:rPr>
                <w:sz w:val="24"/>
              </w:rPr>
              <w:t>Profil kształcenia:</w:t>
            </w:r>
          </w:p>
          <w:p w:rsidR="00313FB9" w:rsidRDefault="00384C1E">
            <w:pPr>
              <w:pStyle w:val="TableParagraph"/>
              <w:spacing w:before="5" w:line="249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r>
              <w:rPr>
                <w:sz w:val="24"/>
              </w:rPr>
              <w:t>Poziom kształcenia:</w:t>
            </w:r>
          </w:p>
          <w:p w:rsidR="00313FB9" w:rsidRDefault="00384C1E">
            <w:pPr>
              <w:pStyle w:val="TableParagraph"/>
              <w:spacing w:before="5" w:line="249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STUDIA I STOPNIA</w:t>
            </w:r>
          </w:p>
        </w:tc>
      </w:tr>
      <w:tr w:rsidR="00313FB9">
        <w:trPr>
          <w:trHeight w:val="1083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313FB9" w:rsidRDefault="00313FB9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8" w:lineRule="exact"/>
              <w:ind w:left="81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Rok / semestr</w:t>
            </w:r>
            <w:r>
              <w:rPr>
                <w:b/>
                <w:sz w:val="24"/>
              </w:rPr>
              <w:t>:</w:t>
            </w:r>
          </w:p>
          <w:p w:rsidR="00313FB9" w:rsidRDefault="00D829F4" w:rsidP="00D73E81">
            <w:pPr>
              <w:pStyle w:val="TableParagraph"/>
              <w:spacing w:before="5" w:line="270" w:lineRule="atLeast"/>
              <w:ind w:left="81" w:right="237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1/1 lub 4</w:t>
            </w:r>
            <w:r w:rsidR="00384C1E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Status przedmiotu</w:t>
            </w:r>
          </w:p>
          <w:p w:rsidR="00313FB9" w:rsidRDefault="00384C1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/modułu:</w:t>
            </w:r>
          </w:p>
          <w:p w:rsidR="00313FB9" w:rsidRDefault="00384C1E">
            <w:pPr>
              <w:pStyle w:val="TableParagraph"/>
              <w:spacing w:before="5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WYBIERALNY</w:t>
            </w:r>
          </w:p>
        </w:tc>
        <w:tc>
          <w:tcPr>
            <w:tcW w:w="36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:rsidR="00313FB9" w:rsidRDefault="00384C1E">
            <w:pPr>
              <w:pStyle w:val="TableParagraph"/>
              <w:spacing w:before="5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POLSKI</w:t>
            </w:r>
          </w:p>
        </w:tc>
      </w:tr>
      <w:tr w:rsidR="00313FB9">
        <w:trPr>
          <w:trHeight w:val="80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313FB9" w:rsidRDefault="00313FB9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313FB9" w:rsidRDefault="00384C1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Forma zajęć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313FB9" w:rsidRDefault="00384C1E">
            <w:pPr>
              <w:pStyle w:val="TableParagraph"/>
              <w:ind w:left="294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313FB9" w:rsidRDefault="00384C1E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313FB9" w:rsidRDefault="00384C1E">
            <w:pPr>
              <w:pStyle w:val="TableParagraph"/>
              <w:ind w:left="134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313FB9" w:rsidRDefault="00384C1E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313FB9" w:rsidRDefault="00384C1E">
            <w:pPr>
              <w:pStyle w:val="TableParagraph"/>
              <w:ind w:left="124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line="251" w:lineRule="exact"/>
              <w:ind w:left="311" w:right="274"/>
              <w:jc w:val="center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:rsidR="00313FB9" w:rsidRDefault="00384C1E">
            <w:pPr>
              <w:pStyle w:val="TableParagraph"/>
              <w:spacing w:line="270" w:lineRule="atLeast"/>
              <w:ind w:left="314" w:right="274"/>
              <w:jc w:val="center"/>
              <w:rPr>
                <w:sz w:val="24"/>
              </w:rPr>
            </w:pPr>
            <w:r>
              <w:rPr>
                <w:sz w:val="24"/>
              </w:rPr>
              <w:t>(wpisać jakie)</w:t>
            </w:r>
          </w:p>
        </w:tc>
      </w:tr>
      <w:tr w:rsidR="00313FB9">
        <w:trPr>
          <w:trHeight w:val="539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313FB9" w:rsidRDefault="00313FB9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ind w:left="81"/>
              <w:rPr>
                <w:sz w:val="24"/>
              </w:rPr>
            </w:pPr>
            <w:r>
              <w:rPr>
                <w:sz w:val="24"/>
              </w:rPr>
              <w:t>Wymiar zajęć</w:t>
            </w:r>
          </w:p>
          <w:p w:rsidR="00313FB9" w:rsidRDefault="00384C1E">
            <w:pPr>
              <w:pStyle w:val="TableParagraph"/>
              <w:spacing w:line="263" w:lineRule="exact"/>
              <w:ind w:left="81"/>
              <w:rPr>
                <w:sz w:val="24"/>
              </w:rPr>
            </w:pPr>
            <w:r>
              <w:rPr>
                <w:sz w:val="24"/>
              </w:rPr>
              <w:t>(godz.)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123"/>
              <w:ind w:left="507" w:right="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ind w:left="0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ind w:left="0"/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ind w:left="0"/>
            </w:pP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ind w:left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</w:tcBorders>
          </w:tcPr>
          <w:p w:rsidR="00313FB9" w:rsidRDefault="00313FB9">
            <w:pPr>
              <w:pStyle w:val="TableParagraph"/>
              <w:ind w:left="0"/>
            </w:pPr>
          </w:p>
        </w:tc>
      </w:tr>
      <w:tr w:rsidR="00313FB9">
        <w:trPr>
          <w:trHeight w:val="553"/>
        </w:trPr>
        <w:tc>
          <w:tcPr>
            <w:tcW w:w="2988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Koordynator przedmiotu /</w:t>
            </w:r>
          </w:p>
          <w:p w:rsidR="00313FB9" w:rsidRDefault="00384C1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modułu</w:t>
            </w:r>
          </w:p>
        </w:tc>
        <w:tc>
          <w:tcPr>
            <w:tcW w:w="7020" w:type="dxa"/>
            <w:gridSpan w:val="10"/>
            <w:tcBorders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before="13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dr Agata Rychter</w:t>
            </w:r>
            <w:r w:rsidR="001312B3">
              <w:rPr>
                <w:b/>
                <w:sz w:val="24"/>
              </w:rPr>
              <w:t>, prof. uczelni</w:t>
            </w:r>
          </w:p>
        </w:tc>
      </w:tr>
      <w:tr w:rsidR="00313FB9">
        <w:trPr>
          <w:trHeight w:val="275"/>
        </w:trPr>
        <w:tc>
          <w:tcPr>
            <w:tcW w:w="298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Prowadzący zajęcia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dr Agata Rychter</w:t>
            </w:r>
            <w:r w:rsidR="001312B3">
              <w:rPr>
                <w:b/>
                <w:sz w:val="24"/>
              </w:rPr>
              <w:t>, prof. uczelni</w:t>
            </w:r>
          </w:p>
        </w:tc>
      </w:tr>
      <w:tr w:rsidR="00313FB9">
        <w:trPr>
          <w:trHeight w:val="1931"/>
        </w:trPr>
        <w:tc>
          <w:tcPr>
            <w:tcW w:w="2988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ind w:left="0"/>
              <w:rPr>
                <w:b/>
                <w:sz w:val="24"/>
              </w:rPr>
            </w:pPr>
          </w:p>
          <w:p w:rsidR="00313FB9" w:rsidRDefault="00313FB9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313FB9" w:rsidRDefault="00384C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Cel kształcenia przedmiotu / modułu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73E81" w:rsidRPr="00D73E81" w:rsidRDefault="00384C1E" w:rsidP="00D73E81">
            <w:pPr>
              <w:pStyle w:val="TableParagraph"/>
              <w:ind w:left="81" w:right="254"/>
              <w:rPr>
                <w:sz w:val="24"/>
              </w:rPr>
            </w:pPr>
            <w:r>
              <w:rPr>
                <w:sz w:val="24"/>
              </w:rPr>
              <w:t>Celem jest przybliżenie zagadnień</w:t>
            </w:r>
            <w:r w:rsidR="00E642E0">
              <w:rPr>
                <w:sz w:val="24"/>
              </w:rPr>
              <w:t xml:space="preserve"> zrównoważonego rozwoju </w:t>
            </w:r>
            <w:r>
              <w:rPr>
                <w:sz w:val="24"/>
              </w:rPr>
              <w:t xml:space="preserve">na różnych </w:t>
            </w:r>
            <w:r w:rsidR="00D73E81">
              <w:rPr>
                <w:sz w:val="24"/>
              </w:rPr>
              <w:t>płaszczyznach życia społecznego</w:t>
            </w:r>
            <w:r>
              <w:rPr>
                <w:sz w:val="24"/>
              </w:rPr>
              <w:t xml:space="preserve"> oraz ze zrównoważonym wykorzystywaniem i zarządzaniem zasobami naturalnymi</w:t>
            </w:r>
            <w:r w:rsidR="00D73E81">
              <w:rPr>
                <w:sz w:val="24"/>
              </w:rPr>
              <w:t>, j</w:t>
            </w:r>
            <w:r w:rsidR="00D73E81">
              <w:rPr>
                <w:sz w:val="24"/>
                <w:szCs w:val="24"/>
                <w:lang w:eastAsia="pl-PL"/>
              </w:rPr>
              <w:t>ako</w:t>
            </w:r>
            <w:r w:rsidR="00E642E0">
              <w:rPr>
                <w:sz w:val="24"/>
                <w:szCs w:val="24"/>
                <w:lang w:eastAsia="pl-PL"/>
              </w:rPr>
              <w:t xml:space="preserve"> najważniejszymi</w:t>
            </w:r>
            <w:r w:rsidR="00D73E81">
              <w:rPr>
                <w:sz w:val="24"/>
                <w:szCs w:val="24"/>
                <w:lang w:eastAsia="pl-PL"/>
              </w:rPr>
              <w:t xml:space="preserve"> zasad</w:t>
            </w:r>
            <w:r w:rsidR="00E642E0">
              <w:rPr>
                <w:sz w:val="24"/>
                <w:szCs w:val="24"/>
                <w:lang w:eastAsia="pl-PL"/>
              </w:rPr>
              <w:t>ami zapewniającymi</w:t>
            </w:r>
            <w:r w:rsidR="00D73E81">
              <w:rPr>
                <w:sz w:val="24"/>
                <w:szCs w:val="24"/>
                <w:lang w:eastAsia="pl-PL"/>
              </w:rPr>
              <w:t xml:space="preserve"> stabilność</w:t>
            </w:r>
            <w:r w:rsidR="00E642E0">
              <w:rPr>
                <w:sz w:val="24"/>
                <w:szCs w:val="24"/>
                <w:lang w:eastAsia="pl-PL"/>
              </w:rPr>
              <w:t xml:space="preserve"> </w:t>
            </w:r>
            <w:r w:rsidR="00D73E81">
              <w:rPr>
                <w:sz w:val="24"/>
                <w:szCs w:val="24"/>
                <w:lang w:eastAsia="pl-PL"/>
              </w:rPr>
              <w:t>klimatyczną</w:t>
            </w:r>
            <w:r w:rsidR="00E642E0">
              <w:rPr>
                <w:sz w:val="24"/>
                <w:szCs w:val="24"/>
                <w:lang w:eastAsia="pl-PL"/>
              </w:rPr>
              <w:t xml:space="preserve"> i bioróżnorodności</w:t>
            </w:r>
            <w:r w:rsidR="00D73E81" w:rsidRPr="005371C3">
              <w:rPr>
                <w:sz w:val="24"/>
                <w:szCs w:val="24"/>
                <w:lang w:eastAsia="pl-PL"/>
              </w:rPr>
              <w:t>. To wyzwanie dla indywidualnego stylu życia, dla firm i dla polityki rządu. Wykład daje podstawowe zrozumienie tych wyzwań, przedstawia strategie i instrumenty zrównoważonego rozwoju.</w:t>
            </w:r>
          </w:p>
          <w:p w:rsidR="00D73E81" w:rsidRDefault="00D73E81">
            <w:pPr>
              <w:pStyle w:val="TableParagraph"/>
              <w:ind w:left="81" w:right="254"/>
              <w:rPr>
                <w:sz w:val="24"/>
              </w:rPr>
            </w:pPr>
          </w:p>
          <w:p w:rsidR="00313FB9" w:rsidRDefault="00384C1E">
            <w:pPr>
              <w:pStyle w:val="TableParagraph"/>
              <w:spacing w:line="270" w:lineRule="atLeast"/>
              <w:ind w:left="81" w:right="41" w:hanging="1"/>
              <w:rPr>
                <w:sz w:val="24"/>
              </w:rPr>
            </w:pPr>
            <w:r>
              <w:rPr>
                <w:sz w:val="24"/>
              </w:rPr>
              <w:t>Przedmiot jako kurs jest włączony do programu Baltic University (BU) w Uppsali i kończy się uzyskaniem dyplomu BU.</w:t>
            </w:r>
          </w:p>
        </w:tc>
      </w:tr>
      <w:tr w:rsidR="00313FB9">
        <w:trPr>
          <w:trHeight w:val="515"/>
        </w:trPr>
        <w:tc>
          <w:tcPr>
            <w:tcW w:w="2988" w:type="dxa"/>
            <w:gridSpan w:val="4"/>
            <w:tcBorders>
              <w:top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</w:tcBorders>
          </w:tcPr>
          <w:p w:rsidR="00313FB9" w:rsidRDefault="00384C1E">
            <w:pPr>
              <w:pStyle w:val="TableParagraph"/>
              <w:spacing w:before="111"/>
              <w:ind w:left="81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  <w:tr w:rsidR="00313FB9">
        <w:trPr>
          <w:trHeight w:val="277"/>
        </w:trPr>
        <w:tc>
          <w:tcPr>
            <w:tcW w:w="10008" w:type="dxa"/>
            <w:gridSpan w:val="14"/>
          </w:tcPr>
          <w:p w:rsidR="00313FB9" w:rsidRDefault="00384C1E">
            <w:pPr>
              <w:pStyle w:val="TableParagraph"/>
              <w:spacing w:line="257" w:lineRule="exact"/>
              <w:ind w:left="3331" w:right="3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 UCZENIA SIĘ</w:t>
            </w:r>
          </w:p>
        </w:tc>
      </w:tr>
      <w:tr w:rsidR="00313FB9">
        <w:trPr>
          <w:trHeight w:val="1011"/>
        </w:trPr>
        <w:tc>
          <w:tcPr>
            <w:tcW w:w="138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ind w:left="174" w:right="155" w:firstLine="3"/>
              <w:jc w:val="center"/>
            </w:pPr>
            <w:r>
              <w:t>Nr efektu uczenia się/ grupy</w:t>
            </w:r>
          </w:p>
          <w:p w:rsidR="00313FB9" w:rsidRDefault="00384C1E">
            <w:pPr>
              <w:pStyle w:val="TableParagraph"/>
              <w:spacing w:line="240" w:lineRule="exact"/>
              <w:ind w:left="318" w:right="297"/>
              <w:jc w:val="center"/>
            </w:pPr>
            <w:r>
              <w:t>efektów</w:t>
            </w:r>
          </w:p>
        </w:tc>
        <w:tc>
          <w:tcPr>
            <w:tcW w:w="7087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313FB9" w:rsidRDefault="00384C1E">
            <w:pPr>
              <w:pStyle w:val="TableParagraph"/>
              <w:ind w:left="2414" w:right="2390"/>
              <w:jc w:val="center"/>
              <w:rPr>
                <w:sz w:val="24"/>
              </w:rPr>
            </w:pPr>
            <w:r>
              <w:rPr>
                <w:sz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ind w:left="150" w:right="105" w:hanging="3"/>
              <w:jc w:val="center"/>
            </w:pPr>
            <w:r>
              <w:t>Kod  kierunkowego efektu</w:t>
            </w:r>
          </w:p>
          <w:p w:rsidR="00313FB9" w:rsidRDefault="00384C1E">
            <w:pPr>
              <w:pStyle w:val="TableParagraph"/>
              <w:spacing w:line="240" w:lineRule="exact"/>
              <w:ind w:left="273" w:right="230"/>
              <w:jc w:val="center"/>
            </w:pPr>
            <w:r>
              <w:t>uczenia się</w:t>
            </w:r>
          </w:p>
        </w:tc>
      </w:tr>
      <w:tr w:rsidR="00313FB9">
        <w:trPr>
          <w:trHeight w:val="551"/>
        </w:trPr>
        <w:tc>
          <w:tcPr>
            <w:tcW w:w="13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131"/>
              <w:ind w:left="317" w:right="297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81" w:rsidRDefault="00384C1E" w:rsidP="00D73E81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 xml:space="preserve">Uwzględnia skutki działalności inżynierskiej na środowisko </w:t>
            </w:r>
            <w:r w:rsidR="00D73E81">
              <w:rPr>
                <w:sz w:val="24"/>
              </w:rPr>
              <w:t>człowieka</w:t>
            </w:r>
          </w:p>
          <w:p w:rsidR="00313FB9" w:rsidRDefault="00313FB9">
            <w:pPr>
              <w:pStyle w:val="TableParagraph"/>
              <w:spacing w:line="264" w:lineRule="exact"/>
              <w:ind w:left="78"/>
              <w:rPr>
                <w:sz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before="131"/>
              <w:ind w:left="326"/>
              <w:rPr>
                <w:sz w:val="24"/>
              </w:rPr>
            </w:pPr>
            <w:r>
              <w:rPr>
                <w:sz w:val="24"/>
              </w:rPr>
              <w:t>P6S_WK</w:t>
            </w:r>
          </w:p>
        </w:tc>
      </w:tr>
      <w:tr w:rsidR="00313FB9">
        <w:trPr>
          <w:trHeight w:val="275"/>
        </w:trPr>
        <w:tc>
          <w:tcPr>
            <w:tcW w:w="13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ind w:left="317" w:right="297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ind w:left="78"/>
              <w:rPr>
                <w:sz w:val="24"/>
              </w:rPr>
            </w:pPr>
            <w:r>
              <w:rPr>
                <w:sz w:val="24"/>
              </w:rPr>
              <w:t>Podejmuje decyzje zgodnie z zasadami zrównoważonego rozwoju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ind w:left="352"/>
              <w:rPr>
                <w:sz w:val="24"/>
              </w:rPr>
            </w:pPr>
            <w:r>
              <w:rPr>
                <w:sz w:val="24"/>
              </w:rPr>
              <w:t>P6S_KK</w:t>
            </w:r>
          </w:p>
        </w:tc>
      </w:tr>
      <w:tr w:rsidR="00313FB9">
        <w:trPr>
          <w:trHeight w:val="551"/>
        </w:trPr>
        <w:tc>
          <w:tcPr>
            <w:tcW w:w="138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131"/>
              <w:ind w:left="317" w:right="297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0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Zna zasady zrównoważonego rozwoju na różnych poziomach życia</w:t>
            </w:r>
          </w:p>
          <w:p w:rsidR="00313FB9" w:rsidRDefault="00384C1E">
            <w:pPr>
              <w:pStyle w:val="TableParagraph"/>
              <w:spacing w:line="264" w:lineRule="exact"/>
              <w:ind w:left="78"/>
              <w:rPr>
                <w:sz w:val="24"/>
              </w:rPr>
            </w:pPr>
            <w:r>
              <w:rPr>
                <w:sz w:val="24"/>
              </w:rPr>
              <w:t>społecznego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3FB9" w:rsidRDefault="00384C1E">
            <w:pPr>
              <w:pStyle w:val="TableParagraph"/>
              <w:spacing w:before="131"/>
              <w:ind w:left="352"/>
              <w:rPr>
                <w:sz w:val="24"/>
              </w:rPr>
            </w:pPr>
            <w:r>
              <w:rPr>
                <w:sz w:val="24"/>
              </w:rPr>
              <w:t>P6S_UU</w:t>
            </w:r>
          </w:p>
        </w:tc>
      </w:tr>
      <w:tr w:rsidR="00313FB9">
        <w:trPr>
          <w:trHeight w:val="275"/>
        </w:trPr>
        <w:tc>
          <w:tcPr>
            <w:tcW w:w="10008" w:type="dxa"/>
            <w:gridSpan w:val="14"/>
            <w:tcBorders>
              <w:top w:val="single" w:sz="4" w:space="0" w:color="000000"/>
              <w:bottom w:val="single" w:sz="2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ind w:left="3331" w:right="3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 PROGRAMOWE</w:t>
            </w:r>
          </w:p>
        </w:tc>
      </w:tr>
      <w:tr w:rsidR="00313FB9">
        <w:trPr>
          <w:trHeight w:val="278"/>
        </w:trPr>
        <w:tc>
          <w:tcPr>
            <w:tcW w:w="10008" w:type="dxa"/>
            <w:gridSpan w:val="14"/>
            <w:tcBorders>
              <w:top w:val="single" w:sz="2" w:space="0" w:color="000000"/>
              <w:bottom w:val="single" w:sz="2" w:space="0" w:color="000000"/>
            </w:tcBorders>
            <w:shd w:val="clear" w:color="auto" w:fill="D9D9D9"/>
          </w:tcPr>
          <w:p w:rsidR="00313FB9" w:rsidRDefault="00384C1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</w:tbl>
    <w:p w:rsidR="00313FB9" w:rsidRDefault="00313FB9">
      <w:pPr>
        <w:spacing w:line="237" w:lineRule="exact"/>
        <w:sectPr w:rsidR="00313FB9">
          <w:footerReference w:type="default" r:id="rId6"/>
          <w:type w:val="continuous"/>
          <w:pgSz w:w="11900" w:h="16840"/>
          <w:pgMar w:top="900" w:right="440" w:bottom="1060" w:left="1180" w:header="708" w:footer="862" w:gutter="0"/>
          <w:pgNumType w:start="1"/>
          <w:cols w:space="708"/>
        </w:sectPr>
      </w:pPr>
    </w:p>
    <w:tbl>
      <w:tblPr>
        <w:tblStyle w:val="TableNormal"/>
        <w:tblW w:w="0" w:type="auto"/>
        <w:tblInd w:w="14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2412"/>
        <w:gridCol w:w="2124"/>
        <w:gridCol w:w="1013"/>
        <w:gridCol w:w="1800"/>
      </w:tblGrid>
      <w:tr w:rsidR="00313FB9">
        <w:trPr>
          <w:trHeight w:val="2022"/>
        </w:trPr>
        <w:tc>
          <w:tcPr>
            <w:tcW w:w="10008" w:type="dxa"/>
            <w:gridSpan w:val="5"/>
            <w:tcBorders>
              <w:left w:val="single" w:sz="12" w:space="0" w:color="000000"/>
              <w:right w:val="single" w:sz="12" w:space="0" w:color="000000"/>
            </w:tcBorders>
          </w:tcPr>
          <w:p w:rsidR="00E642E0" w:rsidRPr="005371C3" w:rsidRDefault="00E642E0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lastRenderedPageBreak/>
              <w:t>Tło historyczne i koncepcje - o</w:t>
            </w:r>
            <w:r w:rsidRPr="005371C3">
              <w:rPr>
                <w:sz w:val="24"/>
                <w:szCs w:val="24"/>
                <w:lang w:eastAsia="pl-PL"/>
              </w:rPr>
              <w:t>d Sztokholmu do Johannesburga. Zrozumienie zrównoważonego rozwoju</w:t>
            </w:r>
            <w:r>
              <w:rPr>
                <w:sz w:val="24"/>
                <w:szCs w:val="24"/>
                <w:lang w:eastAsia="pl-PL"/>
              </w:rPr>
              <w:t>.</w:t>
            </w:r>
          </w:p>
          <w:p w:rsidR="00E642E0" w:rsidRPr="005371C3" w:rsidRDefault="00E642E0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pl-PL"/>
              </w:rPr>
            </w:pPr>
            <w:r w:rsidRPr="005371C3">
              <w:rPr>
                <w:sz w:val="24"/>
                <w:szCs w:val="24"/>
                <w:lang w:eastAsia="pl-PL"/>
              </w:rPr>
              <w:t>Energia</w:t>
            </w:r>
            <w:r>
              <w:t xml:space="preserve"> - od paliw kopalnianych do odnawialnych źródeł energii. </w:t>
            </w:r>
            <w:r w:rsidRPr="005371C3">
              <w:rPr>
                <w:sz w:val="24"/>
                <w:szCs w:val="24"/>
                <w:lang w:eastAsia="pl-PL"/>
              </w:rPr>
              <w:t xml:space="preserve"> Strategie zarządzania energią</w:t>
            </w:r>
            <w:r>
              <w:rPr>
                <w:sz w:val="24"/>
                <w:szCs w:val="24"/>
                <w:lang w:eastAsia="pl-PL"/>
              </w:rPr>
              <w:t>.</w:t>
            </w:r>
            <w:r w:rsidR="002A4EF8">
              <w:rPr>
                <w:sz w:val="24"/>
                <w:szCs w:val="24"/>
                <w:lang w:eastAsia="pl-PL"/>
              </w:rPr>
              <w:t xml:space="preserve"> Z</w:t>
            </w:r>
            <w:r w:rsidRPr="005371C3">
              <w:rPr>
                <w:sz w:val="24"/>
                <w:szCs w:val="24"/>
                <w:lang w:eastAsia="pl-PL"/>
              </w:rPr>
              <w:t xml:space="preserve">użycie energii i zmiana klimatu. </w:t>
            </w:r>
          </w:p>
          <w:p w:rsidR="00E642E0" w:rsidRPr="005371C3" w:rsidRDefault="00E642E0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pl-PL"/>
              </w:rPr>
            </w:pPr>
            <w:r w:rsidRPr="005371C3">
              <w:rPr>
                <w:sz w:val="24"/>
                <w:szCs w:val="24"/>
                <w:lang w:eastAsia="pl-PL"/>
              </w:rPr>
              <w:t xml:space="preserve">Zasoby: Granice wzrostu </w:t>
            </w:r>
            <w:r>
              <w:rPr>
                <w:sz w:val="24"/>
                <w:szCs w:val="24"/>
                <w:lang w:eastAsia="pl-PL"/>
              </w:rPr>
              <w:t>gospodarczego</w:t>
            </w:r>
            <w:r w:rsidR="002A4EF8">
              <w:rPr>
                <w:sz w:val="24"/>
                <w:szCs w:val="24"/>
                <w:lang w:eastAsia="pl-PL"/>
              </w:rPr>
              <w:t xml:space="preserve"> </w:t>
            </w:r>
            <w:r w:rsidRPr="005371C3">
              <w:rPr>
                <w:sz w:val="24"/>
                <w:szCs w:val="24"/>
                <w:lang w:eastAsia="pl-PL"/>
              </w:rPr>
              <w:t>– Jak długo wystarczą światowe zasoby naturalne?</w:t>
            </w:r>
            <w:r w:rsidR="002A4EF8">
              <w:t xml:space="preserve"> Zrównoważone zarządzanie ludźmi i towarami.</w:t>
            </w:r>
          </w:p>
          <w:p w:rsidR="00E642E0" w:rsidRPr="005371C3" w:rsidRDefault="00E642E0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pl-PL"/>
              </w:rPr>
            </w:pPr>
            <w:r w:rsidRPr="005371C3">
              <w:rPr>
                <w:sz w:val="24"/>
                <w:szCs w:val="24"/>
                <w:lang w:eastAsia="pl-PL"/>
              </w:rPr>
              <w:t>U</w:t>
            </w:r>
            <w:r>
              <w:rPr>
                <w:sz w:val="24"/>
                <w:szCs w:val="24"/>
                <w:lang w:eastAsia="pl-PL"/>
              </w:rPr>
              <w:t>rbanizacja: Zrównoważone miasto i zarządzanie nim.</w:t>
            </w:r>
          </w:p>
          <w:p w:rsidR="002A4EF8" w:rsidRDefault="00E642E0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371C3">
              <w:rPr>
                <w:sz w:val="24"/>
                <w:szCs w:val="24"/>
                <w:lang w:eastAsia="pl-PL"/>
              </w:rPr>
              <w:t>Produkcja i konsumpcja: Konsumpcja – zrównoważone użytkowanie produktów.</w:t>
            </w:r>
            <w:r w:rsidR="002A4EF8">
              <w:t xml:space="preserve"> </w:t>
            </w:r>
          </w:p>
          <w:p w:rsidR="00E642E0" w:rsidRPr="005371C3" w:rsidRDefault="002A4EF8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pl-PL"/>
              </w:rPr>
            </w:pPr>
            <w:r>
              <w:t>Zrównoważone rolnictwo, leśnictwo i rybactwo – produkcja żywności, bezpieczna żywność. Zrównoważona produkcja przemysłowa w celu ograniczenia ilości odpadów. Czyste technologie.</w:t>
            </w:r>
          </w:p>
          <w:p w:rsidR="00E642E0" w:rsidRPr="005371C3" w:rsidRDefault="00E642E0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pl-PL"/>
              </w:rPr>
            </w:pPr>
            <w:r w:rsidRPr="005371C3">
              <w:rPr>
                <w:sz w:val="24"/>
                <w:szCs w:val="24"/>
                <w:lang w:eastAsia="pl-PL"/>
              </w:rPr>
              <w:t xml:space="preserve">Mobilność: środki mobilności – technologia i systemy. </w:t>
            </w:r>
            <w:r>
              <w:rPr>
                <w:sz w:val="24"/>
                <w:szCs w:val="24"/>
                <w:lang w:eastAsia="pl-PL"/>
              </w:rPr>
              <w:t>Zrównoważony t</w:t>
            </w:r>
            <w:r w:rsidRPr="005371C3">
              <w:rPr>
                <w:sz w:val="24"/>
                <w:szCs w:val="24"/>
                <w:lang w:eastAsia="pl-PL"/>
              </w:rPr>
              <w:t>ransport.</w:t>
            </w:r>
            <w:r>
              <w:rPr>
                <w:sz w:val="24"/>
                <w:szCs w:val="24"/>
                <w:lang w:eastAsia="pl-PL"/>
              </w:rPr>
              <w:t xml:space="preserve"> Polityka</w:t>
            </w:r>
            <w:r w:rsidRPr="005371C3">
              <w:rPr>
                <w:sz w:val="24"/>
                <w:szCs w:val="24"/>
                <w:lang w:eastAsia="pl-PL"/>
              </w:rPr>
              <w:t xml:space="preserve"> i zarządzanie mobilnością.</w:t>
            </w:r>
          </w:p>
          <w:p w:rsidR="00E642E0" w:rsidRPr="005371C3" w:rsidRDefault="00E642E0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pl-PL"/>
              </w:rPr>
            </w:pPr>
            <w:r w:rsidRPr="005371C3">
              <w:rPr>
                <w:sz w:val="24"/>
                <w:szCs w:val="24"/>
                <w:lang w:eastAsia="pl-PL"/>
              </w:rPr>
              <w:t>Dobrobyt i sty</w:t>
            </w:r>
            <w:r w:rsidR="002A4EF8">
              <w:rPr>
                <w:sz w:val="24"/>
                <w:szCs w:val="24"/>
                <w:lang w:eastAsia="pl-PL"/>
              </w:rPr>
              <w:t>l życia: Zrównoważone społeczeństwo.</w:t>
            </w:r>
          </w:p>
          <w:p w:rsidR="00E642E0" w:rsidRPr="002A4EF8" w:rsidRDefault="00E642E0" w:rsidP="002A4EF8">
            <w:pPr>
              <w:pStyle w:val="TableParagraph"/>
              <w:ind w:left="0" w:right="699"/>
            </w:pPr>
            <w:r w:rsidRPr="005371C3">
              <w:rPr>
                <w:sz w:val="24"/>
                <w:szCs w:val="24"/>
                <w:lang w:eastAsia="pl-PL"/>
              </w:rPr>
              <w:t>Polityka: Tworzenie i wdrażanie polityki zrównoważonego rozwoju.</w:t>
            </w:r>
            <w:r w:rsidR="002A4EF8">
              <w:t xml:space="preserve"> Sposoby wdrażania zasad Agendy 21 – aspekty etyczne, prawne, kulturowe i fizyczne bariery.</w:t>
            </w:r>
          </w:p>
          <w:p w:rsidR="00E642E0" w:rsidRPr="005371C3" w:rsidRDefault="00E642E0" w:rsidP="00E642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pl-PL"/>
              </w:rPr>
            </w:pPr>
            <w:r w:rsidRPr="005371C3">
              <w:rPr>
                <w:sz w:val="24"/>
                <w:szCs w:val="24"/>
                <w:lang w:eastAsia="pl-PL"/>
              </w:rPr>
              <w:t>Ekonomia: Ekonomia i ekologia – jeden system. Dylemat wzrostu gospodarczego. Narzędzia zrównoważonej gospodarki.</w:t>
            </w:r>
          </w:p>
          <w:p w:rsidR="002A4EF8" w:rsidRDefault="00E642E0" w:rsidP="002A4EF8">
            <w:pPr>
              <w:pStyle w:val="TableParagraph"/>
              <w:ind w:left="0" w:right="724"/>
            </w:pPr>
            <w:r w:rsidRPr="005371C3">
              <w:rPr>
                <w:sz w:val="24"/>
                <w:szCs w:val="24"/>
                <w:lang w:eastAsia="pl-PL"/>
              </w:rPr>
              <w:t xml:space="preserve">Zmiana: Procesy indywidualnej zmiany. </w:t>
            </w:r>
            <w:r w:rsidR="002A4EF8">
              <w:t>Wypracowywane w krajach regionu modele zrównoważonego zarządzania w miastach, gospodarstwach rolnych, fabrykach.</w:t>
            </w:r>
          </w:p>
          <w:p w:rsidR="00E642E0" w:rsidRDefault="00E642E0">
            <w:pPr>
              <w:pStyle w:val="TableParagraph"/>
              <w:ind w:right="724"/>
            </w:pPr>
          </w:p>
          <w:p w:rsidR="00313FB9" w:rsidRDefault="00384C1E">
            <w:pPr>
              <w:pStyle w:val="TableParagraph"/>
              <w:ind w:right="38"/>
            </w:pPr>
            <w:r>
              <w:t>W ramach kursu odbywają się zajęcia terenowe na Półwyspie Helskim. Obserwacja zmian krajobrazu pod wpływem rozwoju turystyki i działalności inżynierskiej człowieka, w tym budownictwa i ochrony brzegów morskich. Przykłady zrównoważonego rozwoju na obszarze Półwyspu Helskiego. Historia działalności ludzkiej</w:t>
            </w:r>
          </w:p>
          <w:p w:rsidR="00313FB9" w:rsidRDefault="00384C1E">
            <w:pPr>
              <w:pStyle w:val="TableParagraph"/>
              <w:spacing w:line="241" w:lineRule="exact"/>
            </w:pPr>
            <w:r>
              <w:t>na Półwyspie Helskim- wizyta w Muzeum Rybactwa.</w:t>
            </w:r>
          </w:p>
        </w:tc>
      </w:tr>
      <w:tr w:rsidR="00313FB9">
        <w:trPr>
          <w:trHeight w:val="275"/>
        </w:trPr>
        <w:tc>
          <w:tcPr>
            <w:tcW w:w="10008" w:type="dxa"/>
            <w:gridSpan w:val="5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13FB9" w:rsidRDefault="00313FB9">
            <w:pPr>
              <w:pStyle w:val="TableParagraph"/>
              <w:ind w:left="0"/>
              <w:rPr>
                <w:sz w:val="20"/>
              </w:rPr>
            </w:pPr>
          </w:p>
        </w:tc>
      </w:tr>
      <w:tr w:rsidR="00313FB9">
        <w:trPr>
          <w:trHeight w:val="2024"/>
        </w:trPr>
        <w:tc>
          <w:tcPr>
            <w:tcW w:w="265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ind w:left="0"/>
              <w:rPr>
                <w:b/>
                <w:sz w:val="24"/>
              </w:rPr>
            </w:pPr>
          </w:p>
          <w:p w:rsidR="00313FB9" w:rsidRDefault="00313FB9">
            <w:pPr>
              <w:pStyle w:val="TableParagraph"/>
              <w:ind w:left="0"/>
              <w:rPr>
                <w:b/>
                <w:sz w:val="24"/>
              </w:rPr>
            </w:pPr>
          </w:p>
          <w:p w:rsidR="00313FB9" w:rsidRDefault="00313FB9">
            <w:pPr>
              <w:pStyle w:val="TableParagraph"/>
              <w:spacing w:before="1"/>
              <w:ind w:left="0"/>
              <w:rPr>
                <w:b/>
                <w:sz w:val="27"/>
              </w:rPr>
            </w:pPr>
          </w:p>
          <w:p w:rsidR="00313FB9" w:rsidRDefault="00384C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Literatura podstawowa</w:t>
            </w:r>
          </w:p>
        </w:tc>
        <w:tc>
          <w:tcPr>
            <w:tcW w:w="7349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ind w:left="86" w:right="496"/>
            </w:pPr>
            <w:r>
              <w:t>Sörlin S., The road towards sustainability – a historical perspective, Uppsala University. 1997. 48p. ISBN 91-7005-124-0</w:t>
            </w:r>
          </w:p>
          <w:p w:rsidR="00313FB9" w:rsidRDefault="00384C1E">
            <w:pPr>
              <w:pStyle w:val="TableParagraph"/>
              <w:ind w:left="86" w:right="587"/>
            </w:pPr>
            <w:r>
              <w:t>Andersson H., Berg P.G., Community development – sustainable cities and habitation. Uppsala University, 1997. 56p. ISBN 91-7005-130-5</w:t>
            </w:r>
          </w:p>
          <w:p w:rsidR="00313FB9" w:rsidRDefault="00384C1E">
            <w:pPr>
              <w:pStyle w:val="TableParagraph"/>
              <w:ind w:left="81" w:right="143" w:firstLine="4"/>
            </w:pPr>
            <w:r>
              <w:t>Rydén L., The foundations of sustainable development – ethics, law, culture and the physical boundaries. Uppsala University, 1997. 52p. ISBN 91-7005-132-1 Andersson M., From intention to action – implementing</w:t>
            </w:r>
            <w:r>
              <w:rPr>
                <w:spacing w:val="-12"/>
              </w:rPr>
              <w:t xml:space="preserve"> </w:t>
            </w:r>
            <w:r>
              <w:t>sustainable</w:t>
            </w:r>
          </w:p>
          <w:p w:rsidR="00313FB9" w:rsidRDefault="00384C1E">
            <w:pPr>
              <w:pStyle w:val="TableParagraph"/>
              <w:spacing w:line="241" w:lineRule="exact"/>
              <w:ind w:left="81"/>
            </w:pPr>
            <w:r>
              <w:t>development. Uppsala University, 1997. 52p. ISBN</w:t>
            </w:r>
            <w:r>
              <w:rPr>
                <w:spacing w:val="-18"/>
              </w:rPr>
              <w:t xml:space="preserve"> </w:t>
            </w:r>
            <w:r>
              <w:t>91-7005-133-X</w:t>
            </w:r>
          </w:p>
        </w:tc>
      </w:tr>
      <w:tr w:rsidR="00313FB9">
        <w:trPr>
          <w:trHeight w:val="515"/>
        </w:trPr>
        <w:tc>
          <w:tcPr>
            <w:tcW w:w="26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108"/>
              <w:rPr>
                <w:sz w:val="24"/>
              </w:rPr>
            </w:pPr>
            <w:r>
              <w:rPr>
                <w:sz w:val="24"/>
              </w:rPr>
              <w:t>Literatura uzupełniająca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13FB9">
            <w:pPr>
              <w:pStyle w:val="TableParagraph"/>
              <w:ind w:left="0"/>
            </w:pPr>
          </w:p>
        </w:tc>
      </w:tr>
      <w:tr w:rsidR="00313FB9">
        <w:trPr>
          <w:trHeight w:val="515"/>
        </w:trPr>
        <w:tc>
          <w:tcPr>
            <w:tcW w:w="26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108"/>
              <w:rPr>
                <w:sz w:val="24"/>
              </w:rPr>
            </w:pPr>
            <w:r>
              <w:rPr>
                <w:sz w:val="24"/>
              </w:rPr>
              <w:t>Metody kształcenia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before="108"/>
              <w:ind w:left="81"/>
              <w:rPr>
                <w:sz w:val="24"/>
              </w:rPr>
            </w:pPr>
            <w:r>
              <w:rPr>
                <w:sz w:val="24"/>
              </w:rPr>
              <w:t>Wykład konwersatoryjny</w:t>
            </w:r>
          </w:p>
        </w:tc>
      </w:tr>
      <w:tr w:rsidR="00313FB9">
        <w:trPr>
          <w:trHeight w:val="1036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6"/>
              <w:ind w:left="0"/>
              <w:rPr>
                <w:b/>
                <w:sz w:val="33"/>
              </w:rPr>
            </w:pPr>
          </w:p>
          <w:p w:rsidR="00313FB9" w:rsidRDefault="00384C1E">
            <w:pPr>
              <w:pStyle w:val="TableParagraph"/>
              <w:spacing w:before="1"/>
              <w:ind w:left="2238" w:right="2218"/>
              <w:jc w:val="center"/>
              <w:rPr>
                <w:b/>
              </w:rPr>
            </w:pPr>
            <w:r>
              <w:rPr>
                <w:b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13FB9">
            <w:pPr>
              <w:pStyle w:val="TableParagraph"/>
              <w:spacing w:before="5"/>
              <w:ind w:left="0"/>
              <w:rPr>
                <w:b/>
                <w:sz w:val="17"/>
              </w:rPr>
            </w:pPr>
          </w:p>
          <w:p w:rsidR="00313FB9" w:rsidRDefault="00384C1E">
            <w:pPr>
              <w:pStyle w:val="TableParagraph"/>
              <w:ind w:left="278" w:right="233" w:hanging="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Nr efektu uczenia </w:t>
            </w:r>
            <w:r>
              <w:rPr>
                <w:spacing w:val="-3"/>
                <w:sz w:val="18"/>
              </w:rPr>
              <w:t xml:space="preserve">się/grupy </w:t>
            </w:r>
            <w:r>
              <w:rPr>
                <w:sz w:val="18"/>
              </w:rPr>
              <w:t>efektów</w:t>
            </w:r>
          </w:p>
        </w:tc>
      </w:tr>
      <w:tr w:rsidR="00313FB9">
        <w:trPr>
          <w:trHeight w:val="275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Dyskusja, elementy analizy tekstów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56" w:lineRule="exact"/>
              <w:ind w:left="568"/>
              <w:rPr>
                <w:sz w:val="24"/>
              </w:rPr>
            </w:pPr>
            <w:r>
              <w:rPr>
                <w:sz w:val="24"/>
              </w:rPr>
              <w:t xml:space="preserve">01 - </w:t>
            </w:r>
            <w:r w:rsidR="002A4EF8">
              <w:rPr>
                <w:sz w:val="24"/>
              </w:rPr>
              <w:t>03</w:t>
            </w:r>
          </w:p>
        </w:tc>
      </w:tr>
      <w:tr w:rsidR="00313FB9">
        <w:trPr>
          <w:trHeight w:val="596"/>
        </w:trPr>
        <w:tc>
          <w:tcPr>
            <w:tcW w:w="26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Formy i warunki zaliczenia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before="149"/>
              <w:ind w:left="120"/>
              <w:rPr>
                <w:sz w:val="24"/>
              </w:rPr>
            </w:pPr>
            <w:r>
              <w:rPr>
                <w:sz w:val="24"/>
              </w:rPr>
              <w:t>Zaliczenie na podstawie obecności i aktywności podczas zajęć.</w:t>
            </w:r>
          </w:p>
        </w:tc>
      </w:tr>
      <w:tr w:rsidR="00313FB9">
        <w:trPr>
          <w:trHeight w:val="735"/>
        </w:trPr>
        <w:tc>
          <w:tcPr>
            <w:tcW w:w="1000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before="225"/>
              <w:ind w:left="3332" w:right="32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313FB9">
        <w:trPr>
          <w:trHeight w:val="277"/>
        </w:trPr>
        <w:tc>
          <w:tcPr>
            <w:tcW w:w="5071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313FB9" w:rsidRDefault="00384C1E">
            <w:pPr>
              <w:pStyle w:val="TableParagraph"/>
              <w:ind w:left="1540"/>
              <w:rPr>
                <w:sz w:val="24"/>
              </w:rPr>
            </w:pPr>
            <w:r>
              <w:rPr>
                <w:sz w:val="24"/>
              </w:rPr>
              <w:t>Rodzaj działań/zajęć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58" w:lineRule="exact"/>
              <w:ind w:left="1774" w:right="1736"/>
              <w:jc w:val="center"/>
              <w:rPr>
                <w:sz w:val="24"/>
              </w:rPr>
            </w:pPr>
            <w:r>
              <w:rPr>
                <w:sz w:val="24"/>
              </w:rPr>
              <w:t>Liczba godzin</w:t>
            </w:r>
          </w:p>
        </w:tc>
      </w:tr>
      <w:tr w:rsidR="00313FB9">
        <w:trPr>
          <w:trHeight w:val="688"/>
        </w:trPr>
        <w:tc>
          <w:tcPr>
            <w:tcW w:w="5071" w:type="dxa"/>
            <w:gridSpan w:val="2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13FB9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20" w:lineRule="exact"/>
              <w:ind w:left="730" w:right="698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20" w:lineRule="exact"/>
              <w:ind w:left="124" w:right="84"/>
              <w:jc w:val="center"/>
              <w:rPr>
                <w:sz w:val="20"/>
              </w:rPr>
            </w:pPr>
            <w:r>
              <w:rPr>
                <w:sz w:val="20"/>
              </w:rPr>
              <w:t>W tym zajęcia powiązane</w:t>
            </w:r>
          </w:p>
          <w:p w:rsidR="00313FB9" w:rsidRDefault="00384C1E">
            <w:pPr>
              <w:pStyle w:val="TableParagraph"/>
              <w:spacing w:before="4" w:line="228" w:lineRule="exact"/>
              <w:ind w:left="129" w:right="84"/>
              <w:jc w:val="center"/>
              <w:rPr>
                <w:sz w:val="20"/>
              </w:rPr>
            </w:pPr>
            <w:r>
              <w:rPr>
                <w:sz w:val="20"/>
              </w:rPr>
              <w:t>z praktycznym przygotowaniem zawodowym</w:t>
            </w:r>
          </w:p>
        </w:tc>
      </w:tr>
      <w:tr w:rsidR="00313FB9">
        <w:trPr>
          <w:trHeight w:val="395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Udział w wykładach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9" w:lineRule="exact"/>
              <w:ind w:left="729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4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313FB9">
        <w:trPr>
          <w:trHeight w:val="397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Samodzielne studiowanie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7" w:lineRule="exact"/>
              <w:ind w:left="729" w:right="69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67" w:lineRule="exact"/>
              <w:ind w:left="4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313FB9">
        <w:trPr>
          <w:trHeight w:val="671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lastRenderedPageBreak/>
              <w:t>Udział w ćwiczeniach audytoryjnych</w:t>
            </w:r>
          </w:p>
          <w:p w:rsidR="00313FB9" w:rsidRDefault="00384C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 laboratoryjnych, warsztatach, seminariach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20" w:lineRule="exact"/>
              <w:ind w:left="3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313FB9">
        <w:trPr>
          <w:trHeight w:val="395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Samodzielne przygotowywanie się do ćwiczeń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4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313FB9">
        <w:trPr>
          <w:trHeight w:val="395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Przygotowanie projektu / eseju / itp.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4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313FB9">
        <w:trPr>
          <w:trHeight w:val="395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Przygotowanie się do egzaminu / zaliczenia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729" w:right="69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4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313FB9">
        <w:trPr>
          <w:trHeight w:val="395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Udział w konsultacjach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3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4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313FB9">
        <w:trPr>
          <w:trHeight w:val="395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2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line="265" w:lineRule="exact"/>
              <w:ind w:left="4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313FB9">
        <w:trPr>
          <w:trHeight w:val="397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55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 studenta w godz.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FB9" w:rsidRDefault="00384C1E">
            <w:pPr>
              <w:pStyle w:val="TableParagraph"/>
              <w:spacing w:before="51"/>
              <w:ind w:left="729" w:right="698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313FB9" w:rsidRDefault="00384C1E">
            <w:pPr>
              <w:pStyle w:val="TableParagraph"/>
              <w:spacing w:before="51"/>
              <w:ind w:left="3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0</w:t>
            </w:r>
          </w:p>
        </w:tc>
      </w:tr>
      <w:tr w:rsidR="00313FB9">
        <w:trPr>
          <w:trHeight w:val="395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13FB9" w:rsidRDefault="00384C1E">
            <w:pPr>
              <w:pStyle w:val="TableParagraph"/>
              <w:spacing w:before="53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 ECTS za przedmiot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13FB9" w:rsidRDefault="00384C1E">
            <w:pPr>
              <w:pStyle w:val="TableParagraph"/>
              <w:spacing w:before="53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</w:tr>
      <w:tr w:rsidR="00313FB9">
        <w:trPr>
          <w:trHeight w:val="668"/>
        </w:trPr>
        <w:tc>
          <w:tcPr>
            <w:tcW w:w="5071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13FB9" w:rsidRDefault="00384C1E">
            <w:pPr>
              <w:pStyle w:val="TableParagraph"/>
              <w:spacing w:before="48"/>
              <w:rPr>
                <w:sz w:val="24"/>
              </w:rPr>
            </w:pPr>
            <w:r>
              <w:rPr>
                <w:sz w:val="24"/>
              </w:rPr>
              <w:t>Liczba punktów ECTS związana z zajęciami praktycznymi</w:t>
            </w:r>
          </w:p>
        </w:tc>
        <w:tc>
          <w:tcPr>
            <w:tcW w:w="4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313FB9" w:rsidRDefault="00384C1E">
            <w:pPr>
              <w:pStyle w:val="TableParagraph"/>
              <w:spacing w:before="53"/>
              <w:ind w:left="1774" w:right="1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1,3</w:t>
            </w:r>
          </w:p>
        </w:tc>
      </w:tr>
    </w:tbl>
    <w:p w:rsidR="00313FB9" w:rsidRDefault="00313FB9">
      <w:pPr>
        <w:jc w:val="center"/>
        <w:rPr>
          <w:sz w:val="24"/>
        </w:rPr>
        <w:sectPr w:rsidR="00313FB9">
          <w:pgSz w:w="11900" w:h="16840"/>
          <w:pgMar w:top="980" w:right="440" w:bottom="1060" w:left="1180" w:header="0" w:footer="862" w:gutter="0"/>
          <w:cols w:space="708"/>
        </w:sectPr>
      </w:pPr>
    </w:p>
    <w:p w:rsidR="00313FB9" w:rsidRDefault="00521511">
      <w:pPr>
        <w:ind w:left="113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>
                <wp:extent cx="6373495" cy="463550"/>
                <wp:effectExtent l="1905" t="3175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3495" cy="463550"/>
                          <a:chOff x="0" y="0"/>
                          <a:chExt cx="10037" cy="730"/>
                        </a:xfrm>
                      </wpg:grpSpPr>
                      <wps:wsp>
                        <wps:cNvPr id="3" name="AutoShape 9"/>
                        <wps:cNvSpPr>
                          <a:spLocks/>
                        </wps:cNvSpPr>
                        <wps:spPr bwMode="auto">
                          <a:xfrm>
                            <a:off x="31" y="28"/>
                            <a:ext cx="9977" cy="672"/>
                          </a:xfrm>
                          <a:custGeom>
                            <a:avLst/>
                            <a:gdLst>
                              <a:gd name="T0" fmla="+- 0 5081 31"/>
                              <a:gd name="T1" fmla="*/ T0 w 9977"/>
                              <a:gd name="T2" fmla="+- 0 29 29"/>
                              <a:gd name="T3" fmla="*/ 29 h 672"/>
                              <a:gd name="T4" fmla="+- 0 31 31"/>
                              <a:gd name="T5" fmla="*/ T4 w 9977"/>
                              <a:gd name="T6" fmla="+- 0 29 29"/>
                              <a:gd name="T7" fmla="*/ 29 h 672"/>
                              <a:gd name="T8" fmla="+- 0 31 31"/>
                              <a:gd name="T9" fmla="*/ T8 w 9977"/>
                              <a:gd name="T10" fmla="+- 0 701 29"/>
                              <a:gd name="T11" fmla="*/ 701 h 672"/>
                              <a:gd name="T12" fmla="+- 0 5081 31"/>
                              <a:gd name="T13" fmla="*/ T12 w 9977"/>
                              <a:gd name="T14" fmla="+- 0 701 29"/>
                              <a:gd name="T15" fmla="*/ 701 h 672"/>
                              <a:gd name="T16" fmla="+- 0 5081 31"/>
                              <a:gd name="T17" fmla="*/ T16 w 9977"/>
                              <a:gd name="T18" fmla="+- 0 29 29"/>
                              <a:gd name="T19" fmla="*/ 29 h 672"/>
                              <a:gd name="T20" fmla="+- 0 10008 31"/>
                              <a:gd name="T21" fmla="*/ T20 w 9977"/>
                              <a:gd name="T22" fmla="+- 0 29 29"/>
                              <a:gd name="T23" fmla="*/ 29 h 672"/>
                              <a:gd name="T24" fmla="+- 0 5090 31"/>
                              <a:gd name="T25" fmla="*/ T24 w 9977"/>
                              <a:gd name="T26" fmla="+- 0 29 29"/>
                              <a:gd name="T27" fmla="*/ 29 h 672"/>
                              <a:gd name="T28" fmla="+- 0 5090 31"/>
                              <a:gd name="T29" fmla="*/ T28 w 9977"/>
                              <a:gd name="T30" fmla="+- 0 701 29"/>
                              <a:gd name="T31" fmla="*/ 701 h 672"/>
                              <a:gd name="T32" fmla="+- 0 10008 31"/>
                              <a:gd name="T33" fmla="*/ T32 w 9977"/>
                              <a:gd name="T34" fmla="+- 0 701 29"/>
                              <a:gd name="T35" fmla="*/ 701 h 672"/>
                              <a:gd name="T36" fmla="+- 0 10008 31"/>
                              <a:gd name="T37" fmla="*/ T36 w 9977"/>
                              <a:gd name="T38" fmla="+- 0 29 29"/>
                              <a:gd name="T39" fmla="*/ 29 h 6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977" h="672">
                                <a:moveTo>
                                  <a:pt x="50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2"/>
                                </a:lnTo>
                                <a:lnTo>
                                  <a:pt x="5050" y="672"/>
                                </a:lnTo>
                                <a:lnTo>
                                  <a:pt x="5050" y="0"/>
                                </a:lnTo>
                                <a:close/>
                                <a:moveTo>
                                  <a:pt x="9977" y="0"/>
                                </a:moveTo>
                                <a:lnTo>
                                  <a:pt x="5059" y="0"/>
                                </a:lnTo>
                                <a:lnTo>
                                  <a:pt x="5059" y="672"/>
                                </a:lnTo>
                                <a:lnTo>
                                  <a:pt x="9977" y="672"/>
                                </a:lnTo>
                                <a:lnTo>
                                  <a:pt x="99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8" y="0"/>
                            <a:ext cx="5052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7"/>
                        <wps:cNvSpPr>
                          <a:spLocks/>
                        </wps:cNvSpPr>
                        <wps:spPr bwMode="auto">
                          <a:xfrm>
                            <a:off x="28" y="28"/>
                            <a:ext cx="5081" cy="3"/>
                          </a:xfrm>
                          <a:custGeom>
                            <a:avLst/>
                            <a:gdLst>
                              <a:gd name="T0" fmla="+- 0 5081 29"/>
                              <a:gd name="T1" fmla="*/ T0 w 5081"/>
                              <a:gd name="T2" fmla="+- 0 29 29"/>
                              <a:gd name="T3" fmla="*/ 29 h 3"/>
                              <a:gd name="T4" fmla="+- 0 29 29"/>
                              <a:gd name="T5" fmla="*/ T4 w 5081"/>
                              <a:gd name="T6" fmla="+- 0 29 29"/>
                              <a:gd name="T7" fmla="*/ 29 h 3"/>
                              <a:gd name="T8" fmla="+- 0 29 29"/>
                              <a:gd name="T9" fmla="*/ T8 w 5081"/>
                              <a:gd name="T10" fmla="+- 0 31 29"/>
                              <a:gd name="T11" fmla="*/ 31 h 3"/>
                              <a:gd name="T12" fmla="+- 0 5081 29"/>
                              <a:gd name="T13" fmla="*/ T12 w 5081"/>
                              <a:gd name="T14" fmla="+- 0 31 29"/>
                              <a:gd name="T15" fmla="*/ 31 h 3"/>
                              <a:gd name="T16" fmla="+- 0 5081 29"/>
                              <a:gd name="T17" fmla="*/ T16 w 5081"/>
                              <a:gd name="T18" fmla="+- 0 29 29"/>
                              <a:gd name="T19" fmla="*/ 29 h 3"/>
                              <a:gd name="T20" fmla="+- 0 5110 29"/>
                              <a:gd name="T21" fmla="*/ T20 w 5081"/>
                              <a:gd name="T22" fmla="+- 0 29 29"/>
                              <a:gd name="T23" fmla="*/ 29 h 3"/>
                              <a:gd name="T24" fmla="+- 0 5090 29"/>
                              <a:gd name="T25" fmla="*/ T24 w 5081"/>
                              <a:gd name="T26" fmla="+- 0 29 29"/>
                              <a:gd name="T27" fmla="*/ 29 h 3"/>
                              <a:gd name="T28" fmla="+- 0 5090 29"/>
                              <a:gd name="T29" fmla="*/ T28 w 5081"/>
                              <a:gd name="T30" fmla="+- 0 31 29"/>
                              <a:gd name="T31" fmla="*/ 31 h 3"/>
                              <a:gd name="T32" fmla="+- 0 5110 29"/>
                              <a:gd name="T33" fmla="*/ T32 w 5081"/>
                              <a:gd name="T34" fmla="+- 0 31 29"/>
                              <a:gd name="T35" fmla="*/ 31 h 3"/>
                              <a:gd name="T36" fmla="+- 0 5110 29"/>
                              <a:gd name="T37" fmla="*/ T36 w 5081"/>
                              <a:gd name="T38" fmla="+- 0 29 29"/>
                              <a:gd name="T39" fmla="*/ 29 h 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081" h="3">
                                <a:moveTo>
                                  <a:pt x="50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"/>
                                </a:lnTo>
                                <a:lnTo>
                                  <a:pt x="5052" y="2"/>
                                </a:lnTo>
                                <a:lnTo>
                                  <a:pt x="5052" y="0"/>
                                </a:lnTo>
                                <a:close/>
                                <a:moveTo>
                                  <a:pt x="5081" y="0"/>
                                </a:moveTo>
                                <a:lnTo>
                                  <a:pt x="5061" y="0"/>
                                </a:lnTo>
                                <a:lnTo>
                                  <a:pt x="5061" y="2"/>
                                </a:lnTo>
                                <a:lnTo>
                                  <a:pt x="5081" y="2"/>
                                </a:lnTo>
                                <a:lnTo>
                                  <a:pt x="50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/>
                        </wps:cNvSpPr>
                        <wps:spPr bwMode="auto">
                          <a:xfrm>
                            <a:off x="5080" y="0"/>
                            <a:ext cx="4928" cy="29"/>
                          </a:xfrm>
                          <a:custGeom>
                            <a:avLst/>
                            <a:gdLst>
                              <a:gd name="T0" fmla="+- 0 10008 5081"/>
                              <a:gd name="T1" fmla="*/ T0 w 4928"/>
                              <a:gd name="T2" fmla="*/ 0 h 29"/>
                              <a:gd name="T3" fmla="+- 0 5110 5081"/>
                              <a:gd name="T4" fmla="*/ T3 w 4928"/>
                              <a:gd name="T5" fmla="*/ 0 h 29"/>
                              <a:gd name="T6" fmla="+- 0 5081 5081"/>
                              <a:gd name="T7" fmla="*/ T6 w 4928"/>
                              <a:gd name="T8" fmla="*/ 0 h 29"/>
                              <a:gd name="T9" fmla="+- 0 5081 5081"/>
                              <a:gd name="T10" fmla="*/ T9 w 4928"/>
                              <a:gd name="T11" fmla="*/ 29 h 29"/>
                              <a:gd name="T12" fmla="+- 0 5110 5081"/>
                              <a:gd name="T13" fmla="*/ T12 w 4928"/>
                              <a:gd name="T14" fmla="*/ 29 h 29"/>
                              <a:gd name="T15" fmla="+- 0 10008 5081"/>
                              <a:gd name="T16" fmla="*/ T15 w 4928"/>
                              <a:gd name="T17" fmla="*/ 29 h 29"/>
                              <a:gd name="T18" fmla="+- 0 10008 5081"/>
                              <a:gd name="T19" fmla="*/ T18 w 4928"/>
                              <a:gd name="T20" fmla="*/ 0 h 29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</a:cxnLst>
                            <a:rect l="0" t="0" r="r" b="b"/>
                            <a:pathLst>
                              <a:path w="4928" h="29">
                                <a:moveTo>
                                  <a:pt x="4927" y="0"/>
                                </a:moveTo>
                                <a:lnTo>
                                  <a:pt x="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29" y="29"/>
                                </a:lnTo>
                                <a:lnTo>
                                  <a:pt x="4927" y="29"/>
                                </a:lnTo>
                                <a:lnTo>
                                  <a:pt x="49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109" y="28"/>
                            <a:ext cx="4899" cy="3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4"/>
                        <wps:cNvSpPr>
                          <a:spLocks/>
                        </wps:cNvSpPr>
                        <wps:spPr bwMode="auto">
                          <a:xfrm>
                            <a:off x="-1" y="0"/>
                            <a:ext cx="10037" cy="730"/>
                          </a:xfrm>
                          <a:custGeom>
                            <a:avLst/>
                            <a:gdLst>
                              <a:gd name="T0" fmla="*/ 29 w 10037"/>
                              <a:gd name="T1" fmla="*/ 0 h 730"/>
                              <a:gd name="T2" fmla="*/ 0 w 10037"/>
                              <a:gd name="T3" fmla="*/ 0 h 730"/>
                              <a:gd name="T4" fmla="*/ 0 w 10037"/>
                              <a:gd name="T5" fmla="*/ 730 h 730"/>
                              <a:gd name="T6" fmla="*/ 29 w 10037"/>
                              <a:gd name="T7" fmla="*/ 730 h 730"/>
                              <a:gd name="T8" fmla="*/ 29 w 10037"/>
                              <a:gd name="T9" fmla="*/ 0 h 730"/>
                              <a:gd name="T10" fmla="*/ 10037 w 10037"/>
                              <a:gd name="T11" fmla="*/ 0 h 730"/>
                              <a:gd name="T12" fmla="*/ 10008 w 10037"/>
                              <a:gd name="T13" fmla="*/ 0 h 730"/>
                              <a:gd name="T14" fmla="*/ 10008 w 10037"/>
                              <a:gd name="T15" fmla="*/ 701 h 730"/>
                              <a:gd name="T16" fmla="*/ 5110 w 10037"/>
                              <a:gd name="T17" fmla="*/ 701 h 730"/>
                              <a:gd name="T18" fmla="*/ 5090 w 10037"/>
                              <a:gd name="T19" fmla="*/ 701 h 730"/>
                              <a:gd name="T20" fmla="*/ 5090 w 10037"/>
                              <a:gd name="T21" fmla="*/ 29 h 730"/>
                              <a:gd name="T22" fmla="*/ 5081 w 10037"/>
                              <a:gd name="T23" fmla="*/ 29 h 730"/>
                              <a:gd name="T24" fmla="*/ 5081 w 10037"/>
                              <a:gd name="T25" fmla="*/ 701 h 730"/>
                              <a:gd name="T26" fmla="*/ 29 w 10037"/>
                              <a:gd name="T27" fmla="*/ 701 h 730"/>
                              <a:gd name="T28" fmla="*/ 29 w 10037"/>
                              <a:gd name="T29" fmla="*/ 730 h 730"/>
                              <a:gd name="T30" fmla="*/ 5081 w 10037"/>
                              <a:gd name="T31" fmla="*/ 730 h 730"/>
                              <a:gd name="T32" fmla="*/ 5110 w 10037"/>
                              <a:gd name="T33" fmla="*/ 730 h 730"/>
                              <a:gd name="T34" fmla="*/ 10008 w 10037"/>
                              <a:gd name="T35" fmla="*/ 730 h 730"/>
                              <a:gd name="T36" fmla="*/ 10008 w 10037"/>
                              <a:gd name="T37" fmla="*/ 730 h 730"/>
                              <a:gd name="T38" fmla="*/ 10037 w 10037"/>
                              <a:gd name="T39" fmla="*/ 730 h 730"/>
                              <a:gd name="T40" fmla="*/ 10037 w 10037"/>
                              <a:gd name="T41" fmla="*/ 0 h 7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0037" h="730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30"/>
                                </a:lnTo>
                                <a:lnTo>
                                  <a:pt x="29" y="730"/>
                                </a:lnTo>
                                <a:lnTo>
                                  <a:pt x="29" y="0"/>
                                </a:lnTo>
                                <a:close/>
                                <a:moveTo>
                                  <a:pt x="10037" y="0"/>
                                </a:moveTo>
                                <a:lnTo>
                                  <a:pt x="10008" y="0"/>
                                </a:lnTo>
                                <a:lnTo>
                                  <a:pt x="10008" y="701"/>
                                </a:lnTo>
                                <a:lnTo>
                                  <a:pt x="5110" y="701"/>
                                </a:lnTo>
                                <a:lnTo>
                                  <a:pt x="5090" y="701"/>
                                </a:lnTo>
                                <a:lnTo>
                                  <a:pt x="5090" y="29"/>
                                </a:lnTo>
                                <a:lnTo>
                                  <a:pt x="5081" y="29"/>
                                </a:lnTo>
                                <a:lnTo>
                                  <a:pt x="5081" y="701"/>
                                </a:lnTo>
                                <a:lnTo>
                                  <a:pt x="29" y="701"/>
                                </a:lnTo>
                                <a:lnTo>
                                  <a:pt x="29" y="730"/>
                                </a:lnTo>
                                <a:lnTo>
                                  <a:pt x="5081" y="730"/>
                                </a:lnTo>
                                <a:lnTo>
                                  <a:pt x="5110" y="730"/>
                                </a:lnTo>
                                <a:lnTo>
                                  <a:pt x="10008" y="730"/>
                                </a:lnTo>
                                <a:lnTo>
                                  <a:pt x="10037" y="730"/>
                                </a:lnTo>
                                <a:lnTo>
                                  <a:pt x="100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" y="28"/>
                            <a:ext cx="5052" cy="672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13FB9" w:rsidRDefault="00384C1E">
                              <w:pPr>
                                <w:spacing w:before="52"/>
                                <w:ind w:left="5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Liczba punktów ECTS za zajęciach wymagające bezpośredniego udziału nauczycieli akademickich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501.85pt;height:36.5pt;mso-position-horizontal-relative:char;mso-position-vertical-relative:line" coordsize="10037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">
                <v:shape id="AutoShape 9" o:spid="_x0000_s1027" style="position:absolute;left:31;top:28;width:9977;height:672;visibility:visible;mso-wrap-style:square;v-text-anchor:top" coordsize="9977,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" path="m5050,l,,,672r5050,l5050,xm9977,l5059,r,672l9977,672,9977,xe" fillcolor="silver" stroked="f">
                  <v:path arrowok="t" o:connecttype="custom" o:connectlocs="5050,29;0,29;0,701;5050,701;5050,29;9977,29;5059,29;5059,701;9977,701;9977,29" o:connectangles="0,0,0,0,0,0,0,0,0,0"/>
                </v:shape>
                <v:rect id="Rectangle 8" o:spid="_x0000_s1028" style="position:absolute;left:28;width:5052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" fillcolor="black" stroked="f"/>
                <v:shape id="AutoShape 7" o:spid="_x0000_s1029" style="position:absolute;left:28;top:28;width:5081;height:3;visibility:visible;mso-wrap-style:square;v-text-anchor:top" coordsize="5081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" path="m5052,l,,,2r5052,l5052,xm5081,r-20,l5061,2r20,l5081,xe" fillcolor="silver" stroked="f">
                  <v:path arrowok="t" o:connecttype="custom" o:connectlocs="5052,29;0,29;0,31;5052,31;5052,29;5081,29;5061,29;5061,31;5081,31;5081,29" o:connectangles="0,0,0,0,0,0,0,0,0,0"/>
                </v:shape>
                <v:shape id="Freeform 6" o:spid="_x0000_s1030" style="position:absolute;left:5080;width:4928;height:29;visibility:visible;mso-wrap-style:square;v-text-anchor:top" coordsize="4928,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" path="m4927,l29,,,,,29r29,l4927,29r,-29xe" fillcolor="black" stroked="f">
                  <v:path arrowok="t" o:connecttype="custom" o:connectlocs="4927,0;29,0;0,0;0,29;29,29;4927,29;4927,0" o:connectangles="0,0,0,0,0,0,0"/>
                </v:shape>
                <v:rect id="Rectangle 5" o:spid="_x0000_s1031" style="position:absolute;left:5109;top:28;width:4899;height: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" fillcolor="silver" stroked="f"/>
                <v:shape id="AutoShape 4" o:spid="_x0000_s1032" style="position:absolute;left:-1;width:10037;height:730;visibility:visible;mso-wrap-style:square;v-text-anchor:top" coordsize="10037,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" path="m29,l,,,730r29,l29,xm10037,r-29,l10008,701r-4898,l5090,701r,-672l5081,29r,672l29,701r,29l5081,730r29,l10008,730r29,l10037,xe" fillcolor="black" stroked="f">
                  <v:path arrowok="t" o:connecttype="custom" o:connectlocs="29,0;0,0;0,730;29,730;29,0;10037,0;10008,0;10008,701;5110,701;5090,701;5090,29;5081,29;5081,701;29,701;29,730;5081,730;5110,730;10008,730;10008,730;10037,730;10037,0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3" type="#_x0000_t202" style="position:absolute;left:28;top:28;width:5052;height: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" fillcolor="silver" stroked="f">
                  <v:textbox inset="0,0,0,0">
                    <w:txbxContent>
                      <w:p w:rsidR="00313FB9" w:rsidRDefault="00384C1E">
                        <w:pPr>
                          <w:spacing w:before="52"/>
                          <w:ind w:left="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Liczba punktów ECTS za zajęciach wymagające bezpośredniego udziału nauczycieli akademickich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313FB9" w:rsidSect="00313FB9">
      <w:pgSz w:w="11900" w:h="16840"/>
      <w:pgMar w:top="980" w:right="440" w:bottom="1140" w:left="1180" w:header="0" w:footer="8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16E2" w:rsidRDefault="00B716E2" w:rsidP="00313FB9">
      <w:r>
        <w:separator/>
      </w:r>
    </w:p>
  </w:endnote>
  <w:endnote w:type="continuationSeparator" w:id="0">
    <w:p w:rsidR="00B716E2" w:rsidRDefault="00B716E2" w:rsidP="0031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3FB9" w:rsidRDefault="00521511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6196330</wp:posOffset>
              </wp:positionH>
              <wp:positionV relativeFrom="page">
                <wp:posOffset>9955530</wp:posOffset>
              </wp:positionV>
              <wp:extent cx="501650" cy="1524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6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FB9" w:rsidRDefault="00384C1E">
                          <w:pPr>
                            <w:spacing w:line="21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A.6.1 - </w:t>
                          </w:r>
                          <w:r w:rsidR="00314E5E"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 w:rsidR="00314E5E">
                            <w:fldChar w:fldCharType="separate"/>
                          </w:r>
                          <w:r w:rsidR="001312B3">
                            <w:rPr>
                              <w:noProof/>
                              <w:sz w:val="20"/>
                            </w:rPr>
                            <w:t>1</w:t>
                          </w:r>
                          <w:r w:rsidR="00314E5E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487.9pt;margin-top:783.9pt;width:39.5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" filled="f" stroked="f">
              <v:textbox inset="0,0,0,0">
                <w:txbxContent>
                  <w:p w:rsidR="00313FB9" w:rsidRDefault="00384C1E">
                    <w:pPr>
                      <w:spacing w:line="21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A.6.1 - </w:t>
                    </w:r>
                    <w:r w:rsidR="00314E5E"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 w:rsidR="00314E5E">
                      <w:fldChar w:fldCharType="separate"/>
                    </w:r>
                    <w:r w:rsidR="001312B3">
                      <w:rPr>
                        <w:noProof/>
                        <w:sz w:val="20"/>
                      </w:rPr>
                      <w:t>1</w:t>
                    </w:r>
                    <w:r w:rsidR="00314E5E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16E2" w:rsidRDefault="00B716E2" w:rsidP="00313FB9">
      <w:r>
        <w:separator/>
      </w:r>
    </w:p>
  </w:footnote>
  <w:footnote w:type="continuationSeparator" w:id="0">
    <w:p w:rsidR="00B716E2" w:rsidRDefault="00B716E2" w:rsidP="00313F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FB9"/>
    <w:rsid w:val="001312B3"/>
    <w:rsid w:val="001B3175"/>
    <w:rsid w:val="002A4EF8"/>
    <w:rsid w:val="00313FB9"/>
    <w:rsid w:val="00314E5E"/>
    <w:rsid w:val="00384C1E"/>
    <w:rsid w:val="00521511"/>
    <w:rsid w:val="005A64FC"/>
    <w:rsid w:val="00B716E2"/>
    <w:rsid w:val="00D73E81"/>
    <w:rsid w:val="00D829F4"/>
    <w:rsid w:val="00E6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5:docId w15:val="{72663E43-AAC8-403D-B60D-9A474432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sid w:val="00313FB9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13F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313FB9"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313FB9"/>
  </w:style>
  <w:style w:type="paragraph" w:customStyle="1" w:styleId="TableParagraph">
    <w:name w:val="Table Paragraph"/>
    <w:basedOn w:val="Normalny"/>
    <w:uiPriority w:val="1"/>
    <w:qFormat/>
    <w:rsid w:val="00313FB9"/>
    <w:pPr>
      <w:ind w:left="7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151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511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693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A.6.1 Zrównoważony rozwój Regionu Bałtyckiego</vt:lpstr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A.6.1 Zrównoważony rozwój Regionu Bałtyckiego</dc:title>
  <dc:creator>m.czarnocka</dc:creator>
  <cp:lastModifiedBy>Dorota Pawłowicz</cp:lastModifiedBy>
  <cp:revision>2</cp:revision>
  <cp:lastPrinted>2021-09-01T09:51:00Z</cp:lastPrinted>
  <dcterms:created xsi:type="dcterms:W3CDTF">2021-09-01T09:52:00Z</dcterms:created>
  <dcterms:modified xsi:type="dcterms:W3CDTF">2021-09-01T09:52:00Z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2020-12-08T00:00:00Z</vt:filetime>
  </property>
  <property fmtid="{D5CDD505-2E9C-101B-9397-08002B2CF9AE}" pid="3" name="Creator">
    <vt:lpwstr>PDFCreator Free 4.0.4</vt:lpwstr>
  </property>
  <property fmtid="{D5CDD505-2E9C-101B-9397-08002B2CF9AE}" pid="4" name="LastSaved">
    <vt:filetime>2021-08-19T00:00:00Z</vt:filetime>
  </property>
</Properties>
</file>